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FA2E3" w14:textId="77777777" w:rsidR="00F52741" w:rsidRPr="009363E5" w:rsidRDefault="00F52741" w:rsidP="008A5A68">
      <w:pPr>
        <w:spacing w:line="360" w:lineRule="auto"/>
        <w:outlineLvl w:val="0"/>
        <w:rPr>
          <w:b/>
          <w:sz w:val="22"/>
          <w:szCs w:val="22"/>
        </w:rPr>
      </w:pPr>
      <w:r w:rsidRPr="009363E5">
        <w:rPr>
          <w:b/>
          <w:sz w:val="22"/>
          <w:szCs w:val="22"/>
        </w:rPr>
        <w:t>TLAČOVÁ SPRÁVA</w:t>
      </w:r>
      <w:bookmarkStart w:id="0" w:name="_GoBack"/>
      <w:bookmarkEnd w:id="0"/>
    </w:p>
    <w:p w14:paraId="64420999" w14:textId="77777777" w:rsidR="008A5A68" w:rsidRDefault="008A5A68" w:rsidP="00723C22">
      <w:pPr>
        <w:spacing w:line="360" w:lineRule="auto"/>
        <w:outlineLvl w:val="0"/>
        <w:rPr>
          <w:b/>
          <w:sz w:val="22"/>
          <w:szCs w:val="22"/>
        </w:rPr>
      </w:pPr>
    </w:p>
    <w:p w14:paraId="0108AE31" w14:textId="77777777" w:rsidR="00723C22" w:rsidRPr="009363E5" w:rsidRDefault="00723C22" w:rsidP="00723C22">
      <w:pPr>
        <w:spacing w:line="360" w:lineRule="auto"/>
        <w:outlineLvl w:val="0"/>
        <w:rPr>
          <w:b/>
          <w:sz w:val="22"/>
          <w:szCs w:val="22"/>
        </w:rPr>
      </w:pPr>
      <w:r w:rsidRPr="009363E5">
        <w:rPr>
          <w:b/>
          <w:sz w:val="22"/>
          <w:szCs w:val="22"/>
        </w:rPr>
        <w:t xml:space="preserve">Michal Gabriel: </w:t>
      </w:r>
      <w:r w:rsidR="004211EB">
        <w:rPr>
          <w:b/>
          <w:sz w:val="22"/>
          <w:szCs w:val="22"/>
        </w:rPr>
        <w:tab/>
      </w:r>
      <w:r w:rsidRPr="009363E5">
        <w:rPr>
          <w:b/>
          <w:sz w:val="22"/>
          <w:szCs w:val="22"/>
        </w:rPr>
        <w:t>Jogínky</w:t>
      </w:r>
    </w:p>
    <w:p w14:paraId="450F4B77" w14:textId="77777777" w:rsidR="00F52741" w:rsidRPr="009363E5" w:rsidRDefault="00F52741" w:rsidP="00F52741">
      <w:pPr>
        <w:spacing w:line="312" w:lineRule="auto"/>
        <w:rPr>
          <w:rFonts w:cs="Arial"/>
          <w:color w:val="000000"/>
          <w:sz w:val="22"/>
          <w:szCs w:val="22"/>
        </w:rPr>
      </w:pPr>
      <w:r w:rsidRPr="009363E5">
        <w:rPr>
          <w:rFonts w:cs="Arial"/>
          <w:b/>
          <w:color w:val="000000"/>
          <w:sz w:val="22"/>
          <w:szCs w:val="22"/>
        </w:rPr>
        <w:t>Kurátorka:</w:t>
      </w:r>
      <w:r w:rsidRPr="009363E5">
        <w:rPr>
          <w:rFonts w:cs="Arial"/>
          <w:color w:val="000000"/>
          <w:sz w:val="22"/>
          <w:szCs w:val="22"/>
        </w:rPr>
        <w:t xml:space="preserve"> </w:t>
      </w:r>
      <w:r w:rsidRPr="009363E5">
        <w:rPr>
          <w:rFonts w:cs="Arial"/>
          <w:color w:val="000000"/>
          <w:sz w:val="22"/>
          <w:szCs w:val="22"/>
        </w:rPr>
        <w:tab/>
      </w:r>
      <w:r w:rsidR="004211EB">
        <w:rPr>
          <w:rFonts w:cs="Arial"/>
          <w:color w:val="000000"/>
          <w:sz w:val="22"/>
          <w:szCs w:val="22"/>
        </w:rPr>
        <w:tab/>
      </w:r>
      <w:r w:rsidRPr="009363E5">
        <w:rPr>
          <w:rFonts w:cs="Arial"/>
          <w:color w:val="000000"/>
          <w:sz w:val="22"/>
          <w:szCs w:val="22"/>
        </w:rPr>
        <w:t>Mgr. Lucia Pangrácová</w:t>
      </w:r>
    </w:p>
    <w:p w14:paraId="78250A48" w14:textId="77777777" w:rsidR="00667BDC" w:rsidRDefault="00F52741" w:rsidP="00F52741">
      <w:pPr>
        <w:spacing w:line="312" w:lineRule="auto"/>
        <w:rPr>
          <w:color w:val="000000"/>
          <w:sz w:val="22"/>
          <w:szCs w:val="22"/>
        </w:rPr>
      </w:pPr>
      <w:r w:rsidRPr="009363E5">
        <w:rPr>
          <w:b/>
          <w:color w:val="000000"/>
          <w:sz w:val="22"/>
          <w:szCs w:val="22"/>
        </w:rPr>
        <w:t>Termín:</w:t>
      </w:r>
      <w:r w:rsidR="004211EB">
        <w:rPr>
          <w:color w:val="000000"/>
          <w:sz w:val="22"/>
          <w:szCs w:val="22"/>
        </w:rPr>
        <w:t xml:space="preserve"> </w:t>
      </w:r>
      <w:r w:rsidR="004211EB">
        <w:rPr>
          <w:color w:val="000000"/>
          <w:sz w:val="22"/>
          <w:szCs w:val="22"/>
        </w:rPr>
        <w:tab/>
      </w:r>
      <w:r w:rsidR="004211EB">
        <w:rPr>
          <w:color w:val="000000"/>
          <w:sz w:val="22"/>
          <w:szCs w:val="22"/>
        </w:rPr>
        <w:tab/>
        <w:t>23. septembra – 11. n</w:t>
      </w:r>
      <w:r w:rsidRPr="009363E5">
        <w:rPr>
          <w:color w:val="000000"/>
          <w:sz w:val="22"/>
          <w:szCs w:val="22"/>
        </w:rPr>
        <w:t>ovembra 2016</w:t>
      </w:r>
    </w:p>
    <w:p w14:paraId="76CF00E0" w14:textId="3D1933AC" w:rsidR="00F52741" w:rsidRPr="009363E5" w:rsidRDefault="00667BDC" w:rsidP="00F52741">
      <w:pPr>
        <w:spacing w:line="312" w:lineRule="auto"/>
        <w:rPr>
          <w:color w:val="000000"/>
          <w:sz w:val="22"/>
          <w:szCs w:val="22"/>
        </w:rPr>
      </w:pPr>
      <w:r w:rsidRPr="00667BDC">
        <w:rPr>
          <w:b/>
          <w:color w:val="000000"/>
          <w:sz w:val="22"/>
          <w:szCs w:val="22"/>
        </w:rPr>
        <w:t>Vernisáž: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22. </w:t>
      </w:r>
      <w:r w:rsidRPr="00667BDC">
        <w:rPr>
          <w:color w:val="000000"/>
          <w:sz w:val="22"/>
          <w:szCs w:val="22"/>
        </w:rPr>
        <w:t xml:space="preserve">septembra </w:t>
      </w:r>
      <w:r w:rsidR="00F52741" w:rsidRPr="00667BDC">
        <w:rPr>
          <w:color w:val="000000"/>
          <w:sz w:val="22"/>
          <w:szCs w:val="22"/>
        </w:rPr>
        <w:t xml:space="preserve"> </w:t>
      </w:r>
      <w:r w:rsidRPr="00667BDC">
        <w:rPr>
          <w:color w:val="000000"/>
          <w:sz w:val="22"/>
          <w:szCs w:val="22"/>
        </w:rPr>
        <w:t>2016 o 18.00</w:t>
      </w:r>
    </w:p>
    <w:p w14:paraId="7E618536" w14:textId="77777777" w:rsidR="00F52741" w:rsidRPr="009363E5" w:rsidRDefault="00F52741" w:rsidP="00F52741">
      <w:pPr>
        <w:spacing w:line="312" w:lineRule="auto"/>
        <w:rPr>
          <w:color w:val="000000"/>
          <w:sz w:val="22"/>
          <w:szCs w:val="22"/>
        </w:rPr>
      </w:pPr>
      <w:r w:rsidRPr="009363E5">
        <w:rPr>
          <w:b/>
          <w:color w:val="000000"/>
          <w:sz w:val="22"/>
          <w:szCs w:val="22"/>
        </w:rPr>
        <w:t>Miesto:</w:t>
      </w:r>
      <w:r w:rsidRPr="009363E5">
        <w:rPr>
          <w:color w:val="000000"/>
          <w:sz w:val="22"/>
          <w:szCs w:val="22"/>
        </w:rPr>
        <w:t xml:space="preserve"> </w:t>
      </w:r>
      <w:r w:rsidRPr="009363E5">
        <w:rPr>
          <w:color w:val="000000"/>
          <w:sz w:val="22"/>
          <w:szCs w:val="22"/>
        </w:rPr>
        <w:tab/>
      </w:r>
      <w:r w:rsidR="004211EB">
        <w:rPr>
          <w:color w:val="000000"/>
          <w:sz w:val="22"/>
          <w:szCs w:val="22"/>
        </w:rPr>
        <w:tab/>
      </w:r>
      <w:r w:rsidRPr="009363E5">
        <w:rPr>
          <w:color w:val="000000"/>
          <w:sz w:val="22"/>
          <w:szCs w:val="22"/>
        </w:rPr>
        <w:t>White &amp; Weiss Contemporary Art</w:t>
      </w:r>
    </w:p>
    <w:p w14:paraId="7E4061EC" w14:textId="77777777" w:rsidR="00F52741" w:rsidRDefault="00F52741" w:rsidP="00F52741">
      <w:pPr>
        <w:spacing w:line="312" w:lineRule="auto"/>
        <w:rPr>
          <w:color w:val="000000"/>
          <w:sz w:val="22"/>
          <w:szCs w:val="22"/>
        </w:rPr>
      </w:pPr>
      <w:r w:rsidRPr="009363E5">
        <w:rPr>
          <w:color w:val="000000"/>
          <w:sz w:val="22"/>
          <w:szCs w:val="22"/>
        </w:rPr>
        <w:tab/>
      </w:r>
      <w:r w:rsidRPr="009363E5">
        <w:rPr>
          <w:color w:val="000000"/>
          <w:sz w:val="22"/>
          <w:szCs w:val="22"/>
        </w:rPr>
        <w:tab/>
      </w:r>
      <w:r w:rsidR="004211EB">
        <w:rPr>
          <w:color w:val="000000"/>
          <w:sz w:val="22"/>
          <w:szCs w:val="22"/>
        </w:rPr>
        <w:tab/>
      </w:r>
      <w:r w:rsidRPr="009363E5">
        <w:rPr>
          <w:rFonts w:cs="Calibri"/>
          <w:color w:val="1C304E"/>
          <w:sz w:val="22"/>
          <w:szCs w:val="22"/>
        </w:rPr>
        <w:t>Grösslingová</w:t>
      </w:r>
      <w:r w:rsidRPr="009363E5">
        <w:rPr>
          <w:color w:val="000000"/>
          <w:sz w:val="22"/>
          <w:szCs w:val="22"/>
        </w:rPr>
        <w:t xml:space="preserve"> 50, Bratislava</w:t>
      </w:r>
    </w:p>
    <w:p w14:paraId="06F99DF0" w14:textId="77777777" w:rsidR="004211EB" w:rsidRDefault="004211EB" w:rsidP="00F52741">
      <w:pPr>
        <w:spacing w:line="312" w:lineRule="auto"/>
        <w:rPr>
          <w:color w:val="000000"/>
          <w:sz w:val="22"/>
          <w:szCs w:val="22"/>
        </w:rPr>
      </w:pPr>
      <w:r w:rsidRPr="004211EB">
        <w:rPr>
          <w:b/>
          <w:color w:val="000000"/>
          <w:sz w:val="22"/>
          <w:szCs w:val="22"/>
        </w:rPr>
        <w:t>Otvorené: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Utorok – Piatok, 13.00 – 18.00</w:t>
      </w:r>
    </w:p>
    <w:p w14:paraId="312CB5C3" w14:textId="77777777" w:rsidR="00F52741" w:rsidRDefault="00F52741" w:rsidP="00723C22">
      <w:pPr>
        <w:spacing w:line="360" w:lineRule="auto"/>
        <w:outlineLvl w:val="0"/>
        <w:rPr>
          <w:rFonts w:ascii="Times New Roman" w:hAnsi="Times New Roman"/>
          <w:b/>
          <w:sz w:val="22"/>
          <w:szCs w:val="22"/>
        </w:rPr>
      </w:pPr>
    </w:p>
    <w:p w14:paraId="785D834C" w14:textId="77777777" w:rsidR="008A5A68" w:rsidRDefault="004211EB" w:rsidP="008A5A68">
      <w:pPr>
        <w:spacing w:line="360" w:lineRule="auto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drawing>
          <wp:inline distT="0" distB="0" distL="0" distR="0" wp14:anchorId="1305416D" wp14:editId="4BABB4E9">
            <wp:extent cx="4876800" cy="4818888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 tlacovu sprav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1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539A" w14:textId="3682F006" w:rsidR="00723C22" w:rsidRPr="008A5A68" w:rsidRDefault="00FD4B64" w:rsidP="008A5A68">
      <w:pPr>
        <w:spacing w:line="360" w:lineRule="auto"/>
        <w:outlineLvl w:val="0"/>
        <w:rPr>
          <w:rFonts w:ascii="Times New Roman" w:hAnsi="Times New Roman"/>
          <w:b/>
          <w:sz w:val="22"/>
          <w:szCs w:val="22"/>
        </w:rPr>
      </w:pPr>
      <w:r w:rsidRPr="004211EB">
        <w:rPr>
          <w:rFonts w:ascii="Times New Roman" w:hAnsi="Times New Roman"/>
        </w:rPr>
        <w:t xml:space="preserve">V novovzniknutej galérii White &amp; Weiss Contemporary Art bude ako prvá uvedená výstava významného českého umelca </w:t>
      </w:r>
      <w:r w:rsidRPr="004211EB">
        <w:t>Michala Gabriela</w:t>
      </w:r>
      <w:r w:rsidRPr="004211EB">
        <w:rPr>
          <w:rFonts w:ascii="Times New Roman" w:hAnsi="Times New Roman"/>
        </w:rPr>
        <w:t xml:space="preserve"> (1960)</w:t>
      </w:r>
      <w:r w:rsidRPr="004211EB">
        <w:t xml:space="preserve">, </w:t>
      </w:r>
      <w:r w:rsidR="00723C22" w:rsidRPr="004211EB">
        <w:rPr>
          <w:sz w:val="22"/>
          <w:szCs w:val="22"/>
        </w:rPr>
        <w:t xml:space="preserve"> ktorého meno je v</w:t>
      </w:r>
      <w:r w:rsidR="00723C22" w:rsidRPr="009363E5">
        <w:rPr>
          <w:sz w:val="22"/>
          <w:szCs w:val="22"/>
        </w:rPr>
        <w:t xml:space="preserve"> súčasnosti </w:t>
      </w:r>
      <w:r w:rsidR="00723C22" w:rsidRPr="009363E5">
        <w:rPr>
          <w:rFonts w:ascii="Times New Roman" w:hAnsi="Times New Roman"/>
          <w:sz w:val="22"/>
          <w:szCs w:val="22"/>
        </w:rPr>
        <w:t xml:space="preserve">späté </w:t>
      </w:r>
      <w:r w:rsidR="00723C22" w:rsidRPr="009363E5">
        <w:rPr>
          <w:sz w:val="22"/>
          <w:szCs w:val="22"/>
        </w:rPr>
        <w:t xml:space="preserve">predovšetkým s tradičným figurálnym sochárstvom. </w:t>
      </w:r>
      <w:r w:rsidR="00723C22" w:rsidRPr="009363E5">
        <w:rPr>
          <w:rFonts w:ascii="Times New Roman" w:hAnsi="Times New Roman"/>
          <w:sz w:val="22"/>
          <w:szCs w:val="22"/>
        </w:rPr>
        <w:t>Autor v</w:t>
      </w:r>
      <w:r w:rsidR="00723C22" w:rsidRPr="009363E5">
        <w:rPr>
          <w:sz w:val="22"/>
          <w:szCs w:val="22"/>
        </w:rPr>
        <w:t>ytv</w:t>
      </w:r>
      <w:r w:rsidR="00723C22" w:rsidRPr="009363E5">
        <w:rPr>
          <w:rFonts w:ascii="Times New Roman" w:hAnsi="Times New Roman"/>
          <w:sz w:val="22"/>
          <w:szCs w:val="22"/>
        </w:rPr>
        <w:t>á</w:t>
      </w:r>
      <w:r w:rsidR="00723C22" w:rsidRPr="009363E5">
        <w:rPr>
          <w:sz w:val="22"/>
          <w:szCs w:val="22"/>
        </w:rPr>
        <w:t xml:space="preserve">ra sochárske objekty, ktorých podstata je klasická. Prvé práce Michala Gabriela sa </w:t>
      </w:r>
      <w:r w:rsidR="00723C22" w:rsidRPr="009363E5">
        <w:rPr>
          <w:sz w:val="22"/>
          <w:szCs w:val="22"/>
        </w:rPr>
        <w:lastRenderedPageBreak/>
        <w:t xml:space="preserve">vyznačujú buď expresívnou </w:t>
      </w:r>
      <w:r w:rsidR="00723C22" w:rsidRPr="009363E5">
        <w:rPr>
          <w:rFonts w:ascii="Times New Roman" w:hAnsi="Times New Roman"/>
          <w:sz w:val="22"/>
          <w:szCs w:val="22"/>
        </w:rPr>
        <w:t>energickou</w:t>
      </w:r>
      <w:r w:rsidR="00723C22" w:rsidRPr="009363E5">
        <w:rPr>
          <w:sz w:val="22"/>
          <w:szCs w:val="22"/>
        </w:rPr>
        <w:t xml:space="preserve"> stavbou foriem alebo štylizáciou, ktorá vypovedá o obdive k starovekým sochárskym kultúram Mezopotámie a Egypta. V jeho tvorbe od začiatku vnímame charakteristický vzťah k archetypom, prírode a mystike.</w:t>
      </w:r>
    </w:p>
    <w:p w14:paraId="35F3F0D2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Je zakladajúcim členom skupiny Tvrdohlavých, ktorá sa nezmazateľne zapísala do dejín českého výtvarného umenia. Spojila generačne spri</w:t>
      </w:r>
      <w:r w:rsidRPr="009363E5">
        <w:rPr>
          <w:rFonts w:ascii="Times New Roman" w:hAnsi="Times New Roman"/>
          <w:sz w:val="22"/>
          <w:szCs w:val="22"/>
        </w:rPr>
        <w:t>a</w:t>
      </w:r>
      <w:r w:rsidRPr="009363E5">
        <w:rPr>
          <w:sz w:val="22"/>
          <w:szCs w:val="22"/>
        </w:rPr>
        <w:t>znených abso</w:t>
      </w:r>
      <w:r w:rsidRPr="009363E5">
        <w:rPr>
          <w:rFonts w:ascii="Times New Roman" w:hAnsi="Times New Roman"/>
          <w:sz w:val="22"/>
          <w:szCs w:val="22"/>
        </w:rPr>
        <w:t>l</w:t>
      </w:r>
      <w:r w:rsidRPr="009363E5">
        <w:rPr>
          <w:sz w:val="22"/>
          <w:szCs w:val="22"/>
        </w:rPr>
        <w:t>ventov, ktorí sa slobodne vyjadrovali v čase neslobody, ale nechceli byť súčasťou undergroundu. Ich rozmanité tvorivé prístupy sa stret</w:t>
      </w:r>
      <w:r w:rsidRPr="009363E5">
        <w:rPr>
          <w:rFonts w:ascii="Times New Roman" w:hAnsi="Times New Roman"/>
          <w:sz w:val="22"/>
          <w:szCs w:val="22"/>
        </w:rPr>
        <w:t>li</w:t>
      </w:r>
      <w:r w:rsidRPr="009363E5">
        <w:rPr>
          <w:sz w:val="22"/>
          <w:szCs w:val="22"/>
        </w:rPr>
        <w:t xml:space="preserve"> vo vnútornom naladení na svet mýtov a symbolov, spájal ich aj vzťah k talianskej neoavantgarde a nemeckému neoexpresionizmu.</w:t>
      </w:r>
    </w:p>
    <w:p w14:paraId="6A6A72C4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 xml:space="preserve">Michal Gabriel stále hľadá zrozumiteľnú formu zachytenia priestorových vzťahov využívaním štruktúry diel z prírodnín. Ľudské aj zvieracie figúry sú modelované v značne štylizovanej podobe a odlievané unikátnym </w:t>
      </w:r>
      <w:r w:rsidRPr="009363E5">
        <w:rPr>
          <w:rFonts w:ascii="Times New Roman" w:hAnsi="Times New Roman"/>
          <w:sz w:val="22"/>
          <w:szCs w:val="22"/>
        </w:rPr>
        <w:t xml:space="preserve">autorským postupom, ktorý je chránený </w:t>
      </w:r>
      <w:r w:rsidRPr="009363E5">
        <w:rPr>
          <w:sz w:val="22"/>
          <w:szCs w:val="22"/>
        </w:rPr>
        <w:t>patentom</w:t>
      </w:r>
      <w:r w:rsidRPr="009363E5">
        <w:rPr>
          <w:rFonts w:ascii="Times New Roman" w:hAnsi="Times New Roman"/>
          <w:sz w:val="22"/>
          <w:szCs w:val="22"/>
        </w:rPr>
        <w:t>. Ide o technológiu spracovania</w:t>
      </w:r>
      <w:r w:rsidRPr="009363E5">
        <w:rPr>
          <w:sz w:val="22"/>
          <w:szCs w:val="22"/>
        </w:rPr>
        <w:t xml:space="preserve"> umelej živice </w:t>
      </w:r>
      <w:r w:rsidRPr="009363E5">
        <w:rPr>
          <w:rFonts w:ascii="Times New Roman" w:hAnsi="Times New Roman"/>
          <w:sz w:val="22"/>
          <w:szCs w:val="22"/>
        </w:rPr>
        <w:t>s</w:t>
      </w:r>
      <w:r w:rsidRPr="009363E5">
        <w:rPr>
          <w:sz w:val="22"/>
          <w:szCs w:val="22"/>
        </w:rPr>
        <w:t>o štruktúrou škrupiniek z vlašských a b</w:t>
      </w:r>
      <w:r w:rsidRPr="009363E5">
        <w:rPr>
          <w:rFonts w:ascii="Times New Roman" w:hAnsi="Times New Roman"/>
          <w:sz w:val="22"/>
          <w:szCs w:val="22"/>
        </w:rPr>
        <w:t>ú</w:t>
      </w:r>
      <w:r w:rsidRPr="009363E5">
        <w:rPr>
          <w:sz w:val="22"/>
          <w:szCs w:val="22"/>
        </w:rPr>
        <w:t>rsk</w:t>
      </w:r>
      <w:r w:rsidRPr="009363E5">
        <w:rPr>
          <w:rFonts w:ascii="Times New Roman" w:hAnsi="Times New Roman"/>
          <w:sz w:val="22"/>
          <w:szCs w:val="22"/>
        </w:rPr>
        <w:t>y</w:t>
      </w:r>
      <w:r w:rsidRPr="009363E5">
        <w:rPr>
          <w:sz w:val="22"/>
          <w:szCs w:val="22"/>
        </w:rPr>
        <w:t>ch orechov, žaluďových čiapočiek, broskyňových kôstiek a ďa</w:t>
      </w:r>
      <w:r w:rsidRPr="009363E5">
        <w:rPr>
          <w:rFonts w:ascii="Times New Roman" w:hAnsi="Times New Roman"/>
          <w:sz w:val="22"/>
          <w:szCs w:val="22"/>
        </w:rPr>
        <w:t>l</w:t>
      </w:r>
      <w:r w:rsidRPr="009363E5">
        <w:rPr>
          <w:sz w:val="22"/>
          <w:szCs w:val="22"/>
        </w:rPr>
        <w:t>ších prírodnín. Štruktúra nie je len dekoratívnym prvkom, ale aj záplavou zd</w:t>
      </w:r>
      <w:r w:rsidRPr="009363E5">
        <w:rPr>
          <w:rFonts w:ascii="Times New Roman" w:hAnsi="Times New Roman"/>
          <w:sz w:val="22"/>
          <w:szCs w:val="22"/>
        </w:rPr>
        <w:t>a</w:t>
      </w:r>
      <w:r w:rsidRPr="009363E5">
        <w:rPr>
          <w:sz w:val="22"/>
          <w:szCs w:val="22"/>
        </w:rPr>
        <w:t xml:space="preserve">nlivo rovnakých tvarov, tie však nie sú identické, ako to u prírodnín býva. Socha je tak sprostredkovane obohatená o </w:t>
      </w:r>
      <w:r w:rsidRPr="009363E5">
        <w:rPr>
          <w:rFonts w:ascii="Times New Roman" w:hAnsi="Times New Roman"/>
          <w:sz w:val="22"/>
          <w:szCs w:val="22"/>
        </w:rPr>
        <w:t xml:space="preserve">poriadok </w:t>
      </w:r>
      <w:r w:rsidRPr="009363E5">
        <w:rPr>
          <w:sz w:val="22"/>
          <w:szCs w:val="22"/>
        </w:rPr>
        <w:t>blízky prírode</w:t>
      </w:r>
      <w:r w:rsidRPr="009363E5">
        <w:rPr>
          <w:rFonts w:ascii="Times New Roman" w:hAnsi="Times New Roman"/>
          <w:sz w:val="22"/>
          <w:szCs w:val="22"/>
        </w:rPr>
        <w:t>.</w:t>
      </w:r>
      <w:r w:rsidRPr="009363E5">
        <w:rPr>
          <w:sz w:val="22"/>
          <w:szCs w:val="22"/>
        </w:rPr>
        <w:t xml:space="preserve">  </w:t>
      </w:r>
    </w:p>
    <w:p w14:paraId="10C1B82D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 xml:space="preserve">Autor vytvoril niekoľko cyklov sôch </w:t>
      </w:r>
      <w:r w:rsidRPr="009363E5">
        <w:rPr>
          <w:rFonts w:ascii="Times New Roman" w:hAnsi="Times New Roman"/>
          <w:sz w:val="22"/>
          <w:szCs w:val="22"/>
        </w:rPr>
        <w:t>s</w:t>
      </w:r>
      <w:r w:rsidRPr="009363E5">
        <w:rPr>
          <w:sz w:val="22"/>
          <w:szCs w:val="22"/>
        </w:rPr>
        <w:t xml:space="preserve">o štruktúrou z prírodnín: sedemčlenná svorka zvierat, deväť dravcov, päť žralokov, štyri kone, trinásť mužov – hráčov a päť ženských postáv v joga pozíciach. Sochy sú zároveň riešené ako individuálne objekty a môžu pôsobiť nezávisle, zároveň </w:t>
      </w:r>
      <w:r w:rsidRPr="009363E5">
        <w:rPr>
          <w:rFonts w:ascii="Times New Roman" w:hAnsi="Times New Roman"/>
          <w:sz w:val="22"/>
          <w:szCs w:val="22"/>
        </w:rPr>
        <w:t>sa môžu</w:t>
      </w:r>
      <w:r w:rsidRPr="009363E5">
        <w:rPr>
          <w:sz w:val="22"/>
          <w:szCs w:val="22"/>
        </w:rPr>
        <w:t xml:space="preserve"> prep</w:t>
      </w:r>
      <w:r w:rsidRPr="009363E5">
        <w:rPr>
          <w:rFonts w:ascii="Times New Roman" w:hAnsi="Times New Roman"/>
          <w:sz w:val="22"/>
          <w:szCs w:val="22"/>
        </w:rPr>
        <w:t>ájať</w:t>
      </w:r>
      <w:r w:rsidRPr="009363E5">
        <w:rPr>
          <w:sz w:val="22"/>
          <w:szCs w:val="22"/>
        </w:rPr>
        <w:t xml:space="preserve"> do celkov či vo</w:t>
      </w:r>
      <w:r w:rsidRPr="009363E5">
        <w:rPr>
          <w:rFonts w:ascii="Times New Roman" w:hAnsi="Times New Roman"/>
          <w:sz w:val="22"/>
          <w:szCs w:val="22"/>
        </w:rPr>
        <w:t>ľ</w:t>
      </w:r>
      <w:r w:rsidRPr="009363E5">
        <w:rPr>
          <w:sz w:val="22"/>
          <w:szCs w:val="22"/>
        </w:rPr>
        <w:t>ných súsoší.</w:t>
      </w:r>
    </w:p>
    <w:p w14:paraId="72C34A32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 xml:space="preserve">Michal Gabriel tvorí objekty klasickými sochárskymi postupmi, ale zároveň sa intenzívne zameriava na objavovanie nových možností a spôsobov sochárskej práce. Na Fakulte výtvarných umení VUT v Brne založil </w:t>
      </w:r>
      <w:r w:rsidRPr="009363E5">
        <w:rPr>
          <w:rFonts w:ascii="Times New Roman" w:hAnsi="Times New Roman"/>
          <w:sz w:val="22"/>
          <w:szCs w:val="22"/>
        </w:rPr>
        <w:t>štúdio</w:t>
      </w:r>
      <w:r w:rsidRPr="009363E5">
        <w:rPr>
          <w:sz w:val="22"/>
          <w:szCs w:val="22"/>
        </w:rPr>
        <w:t xml:space="preserve"> </w:t>
      </w:r>
      <w:r w:rsidRPr="009363E5">
        <w:rPr>
          <w:rFonts w:ascii="Times New Roman" w:hAnsi="Times New Roman"/>
          <w:sz w:val="22"/>
          <w:szCs w:val="22"/>
        </w:rPr>
        <w:t>d</w:t>
      </w:r>
      <w:r w:rsidRPr="009363E5">
        <w:rPr>
          <w:sz w:val="22"/>
          <w:szCs w:val="22"/>
        </w:rPr>
        <w:t>igitálneho sochárstva, ktoré sa venuje využívaniu 3 D</w:t>
      </w:r>
      <w:r w:rsidRPr="009363E5">
        <w:rPr>
          <w:rFonts w:ascii="Times New Roman" w:hAnsi="Times New Roman"/>
          <w:sz w:val="22"/>
          <w:szCs w:val="22"/>
        </w:rPr>
        <w:t xml:space="preserve"> technológiám</w:t>
      </w:r>
      <w:r w:rsidRPr="009363E5">
        <w:rPr>
          <w:sz w:val="22"/>
          <w:szCs w:val="22"/>
        </w:rPr>
        <w:t>, ktoré umožňuj</w:t>
      </w:r>
      <w:r w:rsidRPr="009363E5">
        <w:rPr>
          <w:rFonts w:ascii="Times New Roman" w:hAnsi="Times New Roman"/>
          <w:sz w:val="22"/>
          <w:szCs w:val="22"/>
        </w:rPr>
        <w:t>ú</w:t>
      </w:r>
      <w:r w:rsidRPr="009363E5">
        <w:rPr>
          <w:sz w:val="22"/>
          <w:szCs w:val="22"/>
        </w:rPr>
        <w:t xml:space="preserve"> pracovať s tvarom bez závislosti na materiáli</w:t>
      </w:r>
      <w:r w:rsidRPr="009363E5">
        <w:rPr>
          <w:rFonts w:ascii="Times New Roman" w:hAnsi="Times New Roman"/>
          <w:sz w:val="22"/>
          <w:szCs w:val="22"/>
        </w:rPr>
        <w:t>.</w:t>
      </w:r>
      <w:r w:rsidRPr="009363E5">
        <w:rPr>
          <w:sz w:val="22"/>
          <w:szCs w:val="22"/>
        </w:rPr>
        <w:t xml:space="preserve"> </w:t>
      </w:r>
      <w:r w:rsidRPr="009363E5">
        <w:rPr>
          <w:rFonts w:ascii="Times New Roman" w:hAnsi="Times New Roman"/>
          <w:sz w:val="22"/>
          <w:szCs w:val="22"/>
        </w:rPr>
        <w:t>T</w:t>
      </w:r>
      <w:r w:rsidRPr="009363E5">
        <w:rPr>
          <w:sz w:val="22"/>
          <w:szCs w:val="22"/>
        </w:rPr>
        <w:t>echnológie sú nielen nástrojom, ale zasahujú do samotnej úvahy o podstat</w:t>
      </w:r>
      <w:r w:rsidRPr="009363E5">
        <w:rPr>
          <w:rFonts w:ascii="Times New Roman" w:hAnsi="Times New Roman"/>
          <w:sz w:val="22"/>
          <w:szCs w:val="22"/>
        </w:rPr>
        <w:t>e</w:t>
      </w:r>
      <w:r w:rsidRPr="009363E5">
        <w:rPr>
          <w:sz w:val="22"/>
          <w:szCs w:val="22"/>
        </w:rPr>
        <w:t xml:space="preserve"> diela a vedú k vytvoreniu doposiaľ nepredstaviteľných sôch. Autor pritom zachováva kontinuitu s predchádzajúcou tvorbou.</w:t>
      </w:r>
    </w:p>
    <w:p w14:paraId="490254AD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Či už Michal Gabriel pracuje rokmi overenými sochárskymi metódami, alebo využíva najnovšie technologické výdobytky, vždy usiluje o zachytenie obsahu, ktorý pretrváva a je naveky zakódovaný v behu sveta.  Sochy Michala Gabriela sebavedomo vypovedajú o čase, ktorý už bol, ako aj o čase, ktorý len nastane.</w:t>
      </w:r>
    </w:p>
    <w:p w14:paraId="79775C11" w14:textId="77777777" w:rsidR="00723C22" w:rsidRPr="009363E5" w:rsidRDefault="00723C22" w:rsidP="00723C22">
      <w:pPr>
        <w:spacing w:line="360" w:lineRule="auto"/>
        <w:rPr>
          <w:sz w:val="22"/>
          <w:szCs w:val="22"/>
        </w:rPr>
      </w:pPr>
    </w:p>
    <w:p w14:paraId="5BCA8F7A" w14:textId="77777777" w:rsidR="008A5A68" w:rsidRDefault="008A5A68" w:rsidP="00723C22">
      <w:pPr>
        <w:spacing w:line="360" w:lineRule="auto"/>
        <w:rPr>
          <w:b/>
          <w:sz w:val="22"/>
          <w:szCs w:val="22"/>
        </w:rPr>
      </w:pPr>
    </w:p>
    <w:p w14:paraId="04EF1D41" w14:textId="77777777" w:rsidR="008A5A68" w:rsidRDefault="008A5A68" w:rsidP="00723C22">
      <w:pPr>
        <w:spacing w:line="360" w:lineRule="auto"/>
        <w:rPr>
          <w:b/>
          <w:sz w:val="22"/>
          <w:szCs w:val="22"/>
        </w:rPr>
      </w:pPr>
    </w:p>
    <w:p w14:paraId="7313F59A" w14:textId="77777777" w:rsidR="00723C22" w:rsidRPr="009363E5" w:rsidDel="00A328EC" w:rsidRDefault="00723C22" w:rsidP="00723C22">
      <w:pPr>
        <w:spacing w:line="360" w:lineRule="auto"/>
        <w:rPr>
          <w:sz w:val="22"/>
          <w:szCs w:val="22"/>
        </w:rPr>
      </w:pPr>
      <w:r w:rsidRPr="009363E5">
        <w:rPr>
          <w:b/>
          <w:sz w:val="22"/>
          <w:szCs w:val="22"/>
        </w:rPr>
        <w:t>Michal Gabriel</w:t>
      </w:r>
      <w:r w:rsidRPr="009363E5">
        <w:rPr>
          <w:sz w:val="22"/>
          <w:szCs w:val="22"/>
        </w:rPr>
        <w:t xml:space="preserve"> sa narodil v roku 1960 v Prahe. Študoval na</w:t>
      </w:r>
      <w:r w:rsidRPr="009363E5">
        <w:rPr>
          <w:rFonts w:ascii="Times New Roman" w:hAnsi="Times New Roman"/>
          <w:sz w:val="22"/>
          <w:szCs w:val="22"/>
        </w:rPr>
        <w:t xml:space="preserve"> U</w:t>
      </w:r>
      <w:r w:rsidRPr="009363E5">
        <w:rPr>
          <w:sz w:val="22"/>
          <w:szCs w:val="22"/>
        </w:rPr>
        <w:t>meleckopriemyselnej škole v Prahe na Žižkove a potom sochárstvo na Akadémii výtvarných umení</w:t>
      </w:r>
      <w:r w:rsidRPr="009363E5">
        <w:rPr>
          <w:rFonts w:ascii="Times New Roman" w:hAnsi="Times New Roman"/>
          <w:sz w:val="22"/>
          <w:szCs w:val="22"/>
        </w:rPr>
        <w:t xml:space="preserve"> v Prahe</w:t>
      </w:r>
      <w:r w:rsidRPr="009363E5">
        <w:rPr>
          <w:sz w:val="22"/>
          <w:szCs w:val="22"/>
        </w:rPr>
        <w:t>. V roku 1987 založil výtvarnú skupin</w:t>
      </w:r>
      <w:r w:rsidRPr="009363E5">
        <w:rPr>
          <w:rFonts w:ascii="Times New Roman" w:hAnsi="Times New Roman"/>
          <w:sz w:val="22"/>
          <w:szCs w:val="22"/>
        </w:rPr>
        <w:t>u</w:t>
      </w:r>
      <w:r w:rsidRPr="009363E5">
        <w:rPr>
          <w:sz w:val="22"/>
          <w:szCs w:val="22"/>
        </w:rPr>
        <w:t xml:space="preserve"> Tvrdohlaví, ktorá oficiálne pôsobila do roku 1991. V roku 1995 získal prestížnu cenu J. Chalupeckého. Od roku 1998 vedie </w:t>
      </w:r>
      <w:r w:rsidRPr="009363E5">
        <w:rPr>
          <w:rFonts w:ascii="Times New Roman" w:hAnsi="Times New Roman"/>
          <w:sz w:val="22"/>
          <w:szCs w:val="22"/>
        </w:rPr>
        <w:t>A</w:t>
      </w:r>
      <w:r w:rsidRPr="009363E5">
        <w:rPr>
          <w:sz w:val="22"/>
          <w:szCs w:val="22"/>
        </w:rPr>
        <w:t>teliér Soch</w:t>
      </w:r>
      <w:r w:rsidRPr="009363E5">
        <w:rPr>
          <w:rFonts w:ascii="Times New Roman" w:hAnsi="Times New Roman"/>
          <w:sz w:val="22"/>
          <w:szCs w:val="22"/>
        </w:rPr>
        <w:t xml:space="preserve">árstva I. </w:t>
      </w:r>
      <w:r w:rsidRPr="009363E5">
        <w:rPr>
          <w:sz w:val="22"/>
          <w:szCs w:val="22"/>
        </w:rPr>
        <w:t>na</w:t>
      </w:r>
      <w:r w:rsidRPr="009363E5">
        <w:rPr>
          <w:rFonts w:ascii="Times New Roman" w:hAnsi="Times New Roman"/>
          <w:sz w:val="22"/>
          <w:szCs w:val="22"/>
        </w:rPr>
        <w:t xml:space="preserve"> FaVU </w:t>
      </w:r>
      <w:r w:rsidRPr="009363E5">
        <w:rPr>
          <w:sz w:val="22"/>
          <w:szCs w:val="22"/>
        </w:rPr>
        <w:t>VUT v Brne.  V roku 2001 bol menovaný profesorom.</w:t>
      </w:r>
    </w:p>
    <w:p w14:paraId="5FC217D8" w14:textId="77777777" w:rsidR="00723C22" w:rsidRPr="009363E5" w:rsidRDefault="00723C22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Michal Gabriel je neprehliadnuteľn</w:t>
      </w:r>
      <w:r w:rsidRPr="009363E5">
        <w:rPr>
          <w:rFonts w:ascii="Times New Roman" w:hAnsi="Times New Roman"/>
          <w:sz w:val="22"/>
          <w:szCs w:val="22"/>
        </w:rPr>
        <w:t>á</w:t>
      </w:r>
      <w:r w:rsidRPr="009363E5">
        <w:rPr>
          <w:sz w:val="22"/>
          <w:szCs w:val="22"/>
        </w:rPr>
        <w:t xml:space="preserve"> </w:t>
      </w:r>
      <w:r w:rsidRPr="009363E5">
        <w:rPr>
          <w:rFonts w:ascii="Times New Roman" w:hAnsi="Times New Roman"/>
          <w:sz w:val="22"/>
          <w:szCs w:val="22"/>
        </w:rPr>
        <w:t xml:space="preserve">osobnosť </w:t>
      </w:r>
      <w:r w:rsidRPr="009363E5">
        <w:rPr>
          <w:sz w:val="22"/>
          <w:szCs w:val="22"/>
        </w:rPr>
        <w:t>medzi českými sochármi, vo svojej tvorbe dlhodobo sleduje interakciu medzi objektom a prostredím, v ktorom je objekt dočasne alebo trvalo inštalovaný. Mnohé jeho diela voľnej tvorby sú ikonickými ukážkami umenia svojej doby. Zásadne vstupuje aj do verejného priestoru, realizoval napríklad monumetnáln</w:t>
      </w:r>
      <w:r w:rsidRPr="009363E5">
        <w:rPr>
          <w:rFonts w:ascii="Times New Roman" w:hAnsi="Times New Roman"/>
          <w:sz w:val="22"/>
          <w:szCs w:val="22"/>
        </w:rPr>
        <w:t>y</w:t>
      </w:r>
      <w:r w:rsidRPr="009363E5">
        <w:rPr>
          <w:sz w:val="22"/>
          <w:szCs w:val="22"/>
        </w:rPr>
        <w:t xml:space="preserve"> </w:t>
      </w:r>
      <w:r w:rsidRPr="009363E5">
        <w:rPr>
          <w:rFonts w:ascii="Times New Roman" w:hAnsi="Times New Roman"/>
          <w:sz w:val="22"/>
          <w:szCs w:val="22"/>
        </w:rPr>
        <w:t>vstup</w:t>
      </w:r>
      <w:r w:rsidRPr="009363E5">
        <w:rPr>
          <w:sz w:val="22"/>
          <w:szCs w:val="22"/>
        </w:rPr>
        <w:t xml:space="preserve"> do Veľtržného paláca v Prahe, pre Václava Havla vytvoril sochu okrídleného leoparda nad vchod</w:t>
      </w:r>
      <w:r w:rsidRPr="009363E5">
        <w:rPr>
          <w:rFonts w:ascii="Times New Roman" w:hAnsi="Times New Roman"/>
          <w:sz w:val="22"/>
          <w:szCs w:val="22"/>
        </w:rPr>
        <w:t>om</w:t>
      </w:r>
      <w:r w:rsidRPr="009363E5">
        <w:rPr>
          <w:sz w:val="22"/>
          <w:szCs w:val="22"/>
        </w:rPr>
        <w:t xml:space="preserve"> do Kancelárie prezidenta republiky na Pražskom hrade, súsošie štyroch koní pre káskádu v Dejviciach, interiér pavilónu indonézskej džungle v Pražskej ZOO, sochu Pegasa na Barrandove, alebo súsošie Svorka pred spoločenským centrom v Trutnove.</w:t>
      </w:r>
    </w:p>
    <w:p w14:paraId="34199FE6" w14:textId="77777777" w:rsidR="009363E5" w:rsidRPr="009363E5" w:rsidRDefault="009363E5">
      <w:pPr>
        <w:spacing w:line="360" w:lineRule="auto"/>
        <w:rPr>
          <w:sz w:val="22"/>
          <w:szCs w:val="22"/>
        </w:rPr>
      </w:pPr>
    </w:p>
    <w:p w14:paraId="5617F9A5" w14:textId="77777777" w:rsidR="009363E5" w:rsidRPr="009363E5" w:rsidRDefault="009363E5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Kontakt</w:t>
      </w:r>
    </w:p>
    <w:p w14:paraId="70D10688" w14:textId="77777777" w:rsidR="009363E5" w:rsidRPr="009363E5" w:rsidRDefault="009363E5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Zuzana Weissová, White &amp; Weiss Contemporary Art</w:t>
      </w:r>
    </w:p>
    <w:p w14:paraId="1DF47636" w14:textId="77777777" w:rsidR="009363E5" w:rsidRPr="009363E5" w:rsidRDefault="00D16EEC">
      <w:pPr>
        <w:spacing w:line="360" w:lineRule="auto"/>
        <w:rPr>
          <w:sz w:val="22"/>
          <w:szCs w:val="22"/>
        </w:rPr>
      </w:pPr>
      <w:hyperlink r:id="rId7" w:history="1">
        <w:r w:rsidR="009363E5" w:rsidRPr="009363E5">
          <w:rPr>
            <w:rStyle w:val="Hyperlink"/>
            <w:sz w:val="22"/>
            <w:szCs w:val="22"/>
          </w:rPr>
          <w:t>gallery@whiteweiss.com</w:t>
        </w:r>
      </w:hyperlink>
    </w:p>
    <w:p w14:paraId="4667B12F" w14:textId="77777777" w:rsidR="009363E5" w:rsidRPr="009363E5" w:rsidRDefault="009363E5">
      <w:pPr>
        <w:spacing w:line="360" w:lineRule="auto"/>
        <w:rPr>
          <w:sz w:val="22"/>
          <w:szCs w:val="22"/>
        </w:rPr>
      </w:pPr>
      <w:r w:rsidRPr="009363E5">
        <w:rPr>
          <w:sz w:val="22"/>
          <w:szCs w:val="22"/>
        </w:rPr>
        <w:t>0903 562 174</w:t>
      </w:r>
    </w:p>
    <w:sectPr w:rsidR="009363E5" w:rsidRPr="009363E5" w:rsidSect="00723C22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2F58D" w14:textId="77777777" w:rsidR="00D16EEC" w:rsidRDefault="00D16EEC" w:rsidP="00723C22">
      <w:r>
        <w:separator/>
      </w:r>
    </w:p>
  </w:endnote>
  <w:endnote w:type="continuationSeparator" w:id="0">
    <w:p w14:paraId="3981C155" w14:textId="77777777" w:rsidR="00D16EEC" w:rsidRDefault="00D16EEC" w:rsidP="0072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60439" w14:textId="77777777" w:rsidR="00723C22" w:rsidRDefault="00723C22" w:rsidP="00723C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CCCAE9" w14:textId="77777777" w:rsidR="00723C22" w:rsidRDefault="00723C22" w:rsidP="00723C2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A6B2" w14:textId="77777777" w:rsidR="00723C22" w:rsidRDefault="00723C22" w:rsidP="00723C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6EE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7DD16E" w14:textId="38C16062" w:rsidR="00723C22" w:rsidRDefault="008A5A68" w:rsidP="00723C22">
    <w:pPr>
      <w:pStyle w:val="Footer"/>
      <w:ind w:right="360"/>
    </w:pPr>
    <w:r>
      <w:rPr>
        <w:noProof/>
      </w:rPr>
      <w:drawing>
        <wp:inline distT="0" distB="0" distL="0" distR="0" wp14:anchorId="6D9B60E5" wp14:editId="2EA4D2C2">
          <wp:extent cx="5270500" cy="543560"/>
          <wp:effectExtent l="0" t="0" r="1270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W hl 2016 paticka 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0" cy="543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35202" w14:textId="77777777" w:rsidR="00D16EEC" w:rsidRDefault="00D16EEC" w:rsidP="00723C22">
      <w:r>
        <w:separator/>
      </w:r>
    </w:p>
  </w:footnote>
  <w:footnote w:type="continuationSeparator" w:id="0">
    <w:p w14:paraId="015AE5BC" w14:textId="77777777" w:rsidR="00D16EEC" w:rsidRDefault="00D16EEC" w:rsidP="00723C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C37B2" w14:textId="77777777" w:rsidR="004211EB" w:rsidRDefault="004211EB" w:rsidP="004211EB">
    <w:pPr>
      <w:pStyle w:val="Header"/>
      <w:jc w:val="center"/>
    </w:pPr>
    <w:r>
      <w:rPr>
        <w:noProof/>
      </w:rPr>
      <w:drawing>
        <wp:inline distT="0" distB="0" distL="0" distR="0" wp14:anchorId="4AC151CE" wp14:editId="756C34E2">
          <wp:extent cx="2607845" cy="706855"/>
          <wp:effectExtent l="0" t="0" r="889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aW hl 2016 logo 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845" cy="706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218998" w14:textId="77777777" w:rsidR="004211EB" w:rsidRDefault="004211EB" w:rsidP="004211EB">
    <w:pPr>
      <w:pStyle w:val="Header"/>
      <w:tabs>
        <w:tab w:val="clear" w:pos="4536"/>
        <w:tab w:val="clear" w:pos="9072"/>
        <w:tab w:val="center" w:pos="4150"/>
        <w:tab w:val="right" w:pos="8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3C"/>
    <w:rsid w:val="001B1CD1"/>
    <w:rsid w:val="004211EB"/>
    <w:rsid w:val="00424F7C"/>
    <w:rsid w:val="00550081"/>
    <w:rsid w:val="00667BDC"/>
    <w:rsid w:val="00723C22"/>
    <w:rsid w:val="00726D45"/>
    <w:rsid w:val="00866906"/>
    <w:rsid w:val="008A5A68"/>
    <w:rsid w:val="009363E5"/>
    <w:rsid w:val="00AE053C"/>
    <w:rsid w:val="00D16EEC"/>
    <w:rsid w:val="00D97151"/>
    <w:rsid w:val="00F52741"/>
    <w:rsid w:val="00FD4B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8DD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0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53D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DA5"/>
  </w:style>
  <w:style w:type="character" w:styleId="PageNumber">
    <w:name w:val="page number"/>
    <w:basedOn w:val="DefaultParagraphFont"/>
    <w:uiPriority w:val="99"/>
    <w:semiHidden/>
    <w:unhideWhenUsed/>
    <w:rsid w:val="00653DA5"/>
  </w:style>
  <w:style w:type="paragraph" w:styleId="BalloonText">
    <w:name w:val="Balloon Text"/>
    <w:basedOn w:val="Normal"/>
    <w:link w:val="BalloonTextChar"/>
    <w:uiPriority w:val="99"/>
    <w:semiHidden/>
    <w:unhideWhenUsed/>
    <w:rsid w:val="007966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96652"/>
    <w:rPr>
      <w:rFonts w:ascii="Lucida Grande" w:hAnsi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778A"/>
    <w:rPr>
      <w:rFonts w:ascii="Lucida Grande" w:hAnsi="Lucida Grande"/>
    </w:rPr>
  </w:style>
  <w:style w:type="character" w:customStyle="1" w:styleId="DocumentMapChar">
    <w:name w:val="Document Map Char"/>
    <w:link w:val="DocumentMap"/>
    <w:uiPriority w:val="99"/>
    <w:semiHidden/>
    <w:rsid w:val="002E778A"/>
    <w:rPr>
      <w:rFonts w:ascii="Lucida Grande" w:hAnsi="Lucida Grande"/>
    </w:rPr>
  </w:style>
  <w:style w:type="paragraph" w:styleId="NoSpacing">
    <w:name w:val="No Spacing"/>
    <w:uiPriority w:val="1"/>
    <w:qFormat/>
    <w:rsid w:val="00F52741"/>
    <w:rPr>
      <w:rFonts w:eastAsia="Cambria"/>
      <w:sz w:val="22"/>
      <w:szCs w:val="22"/>
      <w:lang w:val="sk-SK"/>
    </w:rPr>
  </w:style>
  <w:style w:type="character" w:styleId="Hyperlink">
    <w:name w:val="Hyperlink"/>
    <w:uiPriority w:val="99"/>
    <w:unhideWhenUsed/>
    <w:rsid w:val="009363E5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1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1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yperlink" Target="mailto:gallery@whiteweiss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637</Words>
  <Characters>3637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/>
      <vt:lpstr>TLAČOVÁ SPRÁVA</vt:lpstr>
      <vt:lpstr/>
      <vt:lpstr>Michal Gabriel: Jogínky</vt:lpstr>
      <vt:lpstr/>
      <vt:lpstr/>
    </vt:vector>
  </TitlesOfParts>
  <Company/>
  <LinksUpToDate>false</LinksUpToDate>
  <CharactersWithSpaces>4266</CharactersWithSpaces>
  <SharedDoc>false</SharedDoc>
  <HLinks>
    <vt:vector size="6" baseType="variant">
      <vt:variant>
        <vt:i4>5832714</vt:i4>
      </vt:variant>
      <vt:variant>
        <vt:i4>0</vt:i4>
      </vt:variant>
      <vt:variant>
        <vt:i4>0</vt:i4>
      </vt:variant>
      <vt:variant>
        <vt:i4>5</vt:i4>
      </vt:variant>
      <vt:variant>
        <vt:lpwstr>mailto:gallery@whiteweiss.com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Vajs</dc:creator>
  <cp:keywords/>
  <dc:description/>
  <cp:lastModifiedBy>Zuzana Weissova</cp:lastModifiedBy>
  <cp:revision>3</cp:revision>
  <cp:lastPrinted>2016-09-07T10:44:00Z</cp:lastPrinted>
  <dcterms:created xsi:type="dcterms:W3CDTF">2016-09-15T18:25:00Z</dcterms:created>
  <dcterms:modified xsi:type="dcterms:W3CDTF">2016-09-15T19:09:00Z</dcterms:modified>
</cp:coreProperties>
</file>